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FC" w:rsidRDefault="00D95A70" w:rsidP="00D95A70">
      <w:pPr>
        <w:jc w:val="center"/>
        <w:rPr>
          <w:b/>
          <w:sz w:val="32"/>
          <w:szCs w:val="32"/>
          <w:u w:val="single"/>
        </w:rPr>
      </w:pPr>
      <w:r w:rsidRPr="00D95A70">
        <w:rPr>
          <w:b/>
          <w:sz w:val="32"/>
          <w:szCs w:val="32"/>
          <w:u w:val="single"/>
        </w:rPr>
        <w:t>Composants</w:t>
      </w:r>
    </w:p>
    <w:p w:rsidR="00D95A70" w:rsidRPr="00D95A70" w:rsidRDefault="00B44B5A" w:rsidP="00D95A70">
      <w:pPr>
        <w:pStyle w:val="Paragraphedeliste"/>
        <w:numPr>
          <w:ilvl w:val="0"/>
          <w:numId w:val="1"/>
        </w:numPr>
        <w:rPr>
          <w:sz w:val="24"/>
          <w:szCs w:val="24"/>
        </w:rPr>
      </w:pPr>
      <w:r>
        <w:rPr>
          <w:noProof/>
          <w:sz w:val="24"/>
          <w:szCs w:val="24"/>
          <w:lang w:eastAsia="fr-FR"/>
        </w:rPr>
        <w:pict>
          <v:shapetype id="_x0000_t202" coordsize="21600,21600" o:spt="202" path="m,l,21600r21600,l21600,xe">
            <v:stroke joinstyle="miter"/>
            <v:path gradientshapeok="t" o:connecttype="rect"/>
          </v:shapetype>
          <v:shape id="_x0000_s1036" type="#_x0000_t202" style="position:absolute;left:0;text-align:left;margin-left:-44.6pt;margin-top:630.6pt;width:368.25pt;height:108pt;z-index:251676672" stroked="f">
            <v:textbox>
              <w:txbxContent>
                <w:p w:rsidR="00B44B5A" w:rsidRDefault="00B44B5A" w:rsidP="00B44B5A">
                  <w:pPr>
                    <w:pStyle w:val="Paragraphedeliste"/>
                    <w:numPr>
                      <w:ilvl w:val="0"/>
                      <w:numId w:val="5"/>
                    </w:numPr>
                  </w:pPr>
                  <w:r>
                    <w:rPr>
                      <w:b/>
                      <w:u w:val="single"/>
                    </w:rPr>
                    <w:t>Détecteur de mouvement </w:t>
                  </w:r>
                  <w:r>
                    <w:t xml:space="preserve">: Un détecteur de mouvement permet de détecter toute sorte de mouvement, humaines, objets…, puis envoi un signal électrique à une interface de traitement comme par exemple une carte Arduino, ces détecteurs sont  utilisés dans la sécurité, dans les éclairages automatiques et pleins d’autres systèmes. </w:t>
                  </w:r>
                </w:p>
              </w:txbxContent>
            </v:textbox>
          </v:shape>
        </w:pict>
      </w:r>
      <w:r w:rsidRPr="00B44B5A">
        <w:rPr>
          <w:noProof/>
          <w:sz w:val="24"/>
          <w:szCs w:val="24"/>
        </w:rPr>
        <w:pict>
          <v:shape id="_x0000_s1035" type="#_x0000_t202" style="position:absolute;left:0;text-align:left;margin-left:348.25pt;margin-top:651.6pt;width:109.6pt;height:87pt;z-index:251675648;mso-width-relative:margin;mso-height-relative:margin">
            <v:textbox>
              <w:txbxContent>
                <w:p w:rsidR="00B44B5A" w:rsidRPr="00B44B5A" w:rsidRDefault="00B44B5A" w:rsidP="00B44B5A">
                  <w:r>
                    <w:rPr>
                      <w:noProof/>
                      <w:lang w:eastAsia="fr-FR"/>
                    </w:rPr>
                    <w:drawing>
                      <wp:inline distT="0" distB="0" distL="0" distR="0">
                        <wp:extent cx="1247775" cy="781050"/>
                        <wp:effectExtent l="19050" t="0" r="952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48444" cy="781469"/>
                                </a:xfrm>
                                <a:prstGeom prst="rect">
                                  <a:avLst/>
                                </a:prstGeom>
                                <a:noFill/>
                                <a:ln w="9525">
                                  <a:noFill/>
                                  <a:miter lim="800000"/>
                                  <a:headEnd/>
                                  <a:tailEnd/>
                                </a:ln>
                              </pic:spPr>
                            </pic:pic>
                          </a:graphicData>
                        </a:graphic>
                      </wp:inline>
                    </w:drawing>
                  </w:r>
                </w:p>
              </w:txbxContent>
            </v:textbox>
          </v:shape>
        </w:pict>
      </w:r>
      <w:r>
        <w:rPr>
          <w:noProof/>
          <w:sz w:val="24"/>
          <w:szCs w:val="24"/>
          <w:lang w:eastAsia="fr-FR"/>
        </w:rPr>
        <w:pict>
          <v:shape id="_x0000_s1034" type="#_x0000_t202" style="position:absolute;left:0;text-align:left;margin-left:329.65pt;margin-top:519.6pt;width:93pt;height:61.5pt;z-index:251673600">
            <v:textbox>
              <w:txbxContent>
                <w:p w:rsidR="00B44B5A" w:rsidRDefault="00B44B5A">
                  <w:r w:rsidRPr="00B44B5A">
                    <w:drawing>
                      <wp:inline distT="0" distB="0" distL="0" distR="0">
                        <wp:extent cx="1331595" cy="649863"/>
                        <wp:effectExtent l="0" t="0" r="0" b="0"/>
                        <wp:docPr id="8" name="Obje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32248" cy="1089412"/>
                                  <a:chOff x="395536" y="3573016"/>
                                  <a:chExt cx="2232248" cy="1089412"/>
                                </a:xfrm>
                              </a:grpSpPr>
                              <a:pic>
                                <a:nvPicPr>
                                  <a:cNvPr id="2050" name="Picture 2"/>
                                  <a:cNvPicPr>
                                    <a:picLocks noChangeAspect="1" noChangeArrowheads="1"/>
                                  </a:cNvPicPr>
                                </a:nvPicPr>
                                <a:blipFill>
                                  <a:blip r:embed="rId8" cstate="print"/>
                                  <a:srcRect/>
                                  <a:stretch>
                                    <a:fillRect/>
                                  </a:stretch>
                                </a:blipFill>
                                <a:spPr bwMode="auto">
                                  <a:xfrm>
                                    <a:off x="899592" y="3573016"/>
                                    <a:ext cx="676275" cy="742950"/>
                                  </a:xfrm>
                                  <a:prstGeom prst="rect">
                                    <a:avLst/>
                                  </a:prstGeom>
                                  <a:noFill/>
                                  <a:ln w="9525">
                                    <a:noFill/>
                                    <a:miter lim="800000"/>
                                    <a:headEnd/>
                                    <a:tailEnd/>
                                  </a:ln>
                                </a:spPr>
                              </a:pic>
                              <a:sp>
                                <a:nvSpPr>
                                  <a:cNvPr id="6" name="ZoneTexte 5"/>
                                  <a:cNvSpPr txBox="1"/>
                                </a:nvSpPr>
                                <a:spPr>
                                  <a:xfrm>
                                    <a:off x="395536" y="4293096"/>
                                    <a:ext cx="2232248" cy="369332"/>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Bouton poussoir</a:t>
                                      </a:r>
                                      <a:endParaRPr lang="fr-FR" dirty="0"/>
                                    </a:p>
                                  </a:txBody>
                                  <a:useSpRect/>
                                </a:txSp>
                              </a:sp>
                            </lc:lockedCanvas>
                          </a:graphicData>
                        </a:graphic>
                      </wp:inline>
                    </w:drawing>
                  </w:r>
                </w:p>
              </w:txbxContent>
            </v:textbox>
          </v:shape>
        </w:pict>
      </w:r>
      <w:r w:rsidR="00D95A70" w:rsidRPr="00D95A70">
        <w:rPr>
          <w:noProof/>
          <w:sz w:val="24"/>
          <w:szCs w:val="24"/>
        </w:rPr>
        <w:pict>
          <v:shape id="_x0000_s1033" type="#_x0000_t202" style="position:absolute;left:0;text-align:left;margin-left:-73.45pt;margin-top:501.5pt;width:403.1pt;height:145.1pt;z-index:251672576;mso-height-percent:200;mso-height-percent:200;mso-width-relative:margin;mso-height-relative:margin" stroked="f">
            <v:textbox style="mso-fit-shape-to-text:t">
              <w:txbxContent>
                <w:p w:rsidR="00D95A70" w:rsidRPr="00B44B5A" w:rsidRDefault="00D95A70" w:rsidP="00D95A70">
                  <w:pPr>
                    <w:pStyle w:val="Paragraphedeliste"/>
                    <w:numPr>
                      <w:ilvl w:val="0"/>
                      <w:numId w:val="4"/>
                    </w:numPr>
                    <w:rPr>
                      <w:sz w:val="24"/>
                      <w:szCs w:val="24"/>
                    </w:rPr>
                  </w:pPr>
                  <w:r w:rsidRPr="00B44B5A">
                    <w:rPr>
                      <w:b/>
                      <w:sz w:val="24"/>
                      <w:szCs w:val="24"/>
                      <w:u w:val="single"/>
                    </w:rPr>
                    <w:t>Bouton poussoir</w:t>
                  </w:r>
                  <w:r w:rsidRPr="00B44B5A">
                    <w:rPr>
                      <w:sz w:val="24"/>
                      <w:szCs w:val="24"/>
                    </w:rPr>
                    <w:t xml:space="preserve"> Les boutons poussoirs sont principalement utilisés pour fermer ou ouvrir un circuit électrique, ils permettent par exemple d’allumer et éteindre une LED, un téléviseur, ils sont aussi utilisés dans diverses applications, comme les panneaux de commande des équipements industriels, les commandes extérieures, les terminaux de communication mobile. </w:t>
                  </w:r>
                </w:p>
                <w:p w:rsidR="00D95A70" w:rsidRDefault="00D95A70"/>
              </w:txbxContent>
            </v:textbox>
          </v:shape>
        </w:pict>
      </w:r>
      <w:r w:rsidR="00D95A70" w:rsidRPr="00D95A70">
        <w:rPr>
          <w:noProof/>
          <w:sz w:val="24"/>
          <w:szCs w:val="24"/>
        </w:rPr>
        <w:pict>
          <v:shape id="_x0000_s1032" type="#_x0000_t202" style="position:absolute;left:0;text-align:left;margin-left:297.4pt;margin-top:417.6pt;width:132.35pt;height:74.25pt;z-index:251670528;mso-width-relative:margin;mso-height-relative:margin">
            <v:textbox>
              <w:txbxContent>
                <w:p w:rsidR="00D95A70" w:rsidRDefault="00D95A70">
                  <w:r w:rsidRPr="00D95A70">
                    <w:drawing>
                      <wp:inline distT="0" distB="0" distL="0" distR="0">
                        <wp:extent cx="1504950" cy="800100"/>
                        <wp:effectExtent l="19050" t="0" r="0" b="0"/>
                        <wp:docPr id="7" name="Image 7"/>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1509229" cy="802375"/>
                                </a:xfrm>
                                <a:prstGeom prst="rect">
                                  <a:avLst/>
                                </a:prstGeom>
                                <a:noFill/>
                                <a:ln w="9525">
                                  <a:noFill/>
                                  <a:miter lim="800000"/>
                                  <a:headEnd/>
                                  <a:tailEnd/>
                                </a:ln>
                              </pic:spPr>
                            </pic:pic>
                          </a:graphicData>
                        </a:graphic>
                      </wp:inline>
                    </w:drawing>
                  </w:r>
                </w:p>
              </w:txbxContent>
            </v:textbox>
          </v:shape>
        </w:pict>
      </w:r>
      <w:r w:rsidR="00D95A70">
        <w:rPr>
          <w:noProof/>
          <w:sz w:val="24"/>
          <w:szCs w:val="24"/>
          <w:lang w:eastAsia="fr-FR"/>
        </w:rPr>
        <w:pict>
          <v:shape id="_x0000_s1031" type="#_x0000_t202" style="position:absolute;left:0;text-align:left;margin-left:-67.85pt;margin-top:399.2pt;width:369.3pt;height:90.75pt;z-index:251668480" stroked="f">
            <v:textbox>
              <w:txbxContent>
                <w:p w:rsidR="00D95A70" w:rsidRPr="00D95A70" w:rsidRDefault="00D95A70" w:rsidP="00D95A70">
                  <w:pPr>
                    <w:pStyle w:val="Paragraphedeliste"/>
                    <w:numPr>
                      <w:ilvl w:val="0"/>
                      <w:numId w:val="3"/>
                    </w:numPr>
                    <w:rPr>
                      <w:b/>
                      <w:sz w:val="24"/>
                      <w:szCs w:val="24"/>
                      <w:u w:val="single"/>
                    </w:rPr>
                  </w:pPr>
                  <w:r w:rsidRPr="00D95A70">
                    <w:rPr>
                      <w:b/>
                      <w:sz w:val="24"/>
                      <w:szCs w:val="24"/>
                      <w:u w:val="single"/>
                    </w:rPr>
                    <w:t>LED</w:t>
                  </w:r>
                  <w:r w:rsidRPr="00D95A70">
                    <w:rPr>
                      <w:b/>
                      <w:sz w:val="24"/>
                      <w:szCs w:val="24"/>
                    </w:rPr>
                    <w:t> :</w:t>
                  </w:r>
                  <w:r>
                    <w:rPr>
                      <w:b/>
                      <w:sz w:val="24"/>
                      <w:szCs w:val="24"/>
                    </w:rPr>
                    <w:t xml:space="preserve"> </w:t>
                  </w:r>
                  <w:r w:rsidRPr="00D95A70">
                    <w:rPr>
                      <w:sz w:val="24"/>
                      <w:szCs w:val="24"/>
                    </w:rPr>
                    <w:t xml:space="preserve">Ce sont des petites lampes qui sont alimentées avec une tension ne dépassant pas +5V (Cinq volts), elles possèdent deux pattes: une grande (positive) sur laquelle on branche le pôle positif de l’alimentation et une petite (négative) sur laquelle on branche le pôle négatif de l’alimentation. </w:t>
                  </w:r>
                </w:p>
                <w:p w:rsidR="00D95A70" w:rsidRDefault="00D95A70"/>
              </w:txbxContent>
            </v:textbox>
          </v:shape>
        </w:pict>
      </w:r>
      <w:r w:rsidR="00D95A70" w:rsidRPr="00D95A70">
        <w:rPr>
          <w:noProof/>
          <w:sz w:val="24"/>
          <w:szCs w:val="24"/>
        </w:rPr>
        <w:pict>
          <v:shape id="_x0000_s1030" type="#_x0000_t202" style="position:absolute;left:0;text-align:left;margin-left:301.45pt;margin-top:249.95pt;width:214.55pt;height:163.5pt;z-index:251667456;mso-width-relative:margin;mso-height-relative:margin">
            <v:textbox>
              <w:txbxContent>
                <w:p w:rsidR="00D95A70" w:rsidRDefault="00D95A70">
                  <w:r w:rsidRPr="00D95A70">
                    <w:drawing>
                      <wp:inline distT="0" distB="0" distL="0" distR="0">
                        <wp:extent cx="2705100" cy="2019300"/>
                        <wp:effectExtent l="0" t="0" r="0" b="0"/>
                        <wp:docPr id="6" name="Obje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80520" cy="2520280"/>
                                  <a:chOff x="251520" y="1844824"/>
                                  <a:chExt cx="4680520" cy="2520280"/>
                                </a:xfrm>
                              </a:grpSpPr>
                              <a:grpSp>
                                <a:nvGrpSpPr>
                                  <a:cNvPr id="21" name="Groupe 20"/>
                                  <a:cNvGrpSpPr/>
                                </a:nvGrpSpPr>
                                <a:grpSpPr>
                                  <a:xfrm>
                                    <a:off x="251520" y="1844824"/>
                                    <a:ext cx="4680520" cy="2520280"/>
                                    <a:chOff x="251520" y="2852936"/>
                                    <a:chExt cx="4680520" cy="2520280"/>
                                  </a:xfrm>
                                </a:grpSpPr>
                                <a:pic>
                                  <a:nvPicPr>
                                    <a:cNvPr id="4098" name="Picture 2"/>
                                    <a:cNvPicPr>
                                      <a:picLocks noChangeAspect="1" noChangeArrowheads="1"/>
                                    </a:cNvPicPr>
                                  </a:nvPicPr>
                                  <a:blipFill>
                                    <a:blip r:embed="rId10" cstate="print"/>
                                    <a:srcRect/>
                                    <a:stretch>
                                      <a:fillRect/>
                                    </a:stretch>
                                  </a:blipFill>
                                  <a:spPr bwMode="auto">
                                    <a:xfrm>
                                      <a:off x="827584" y="2852936"/>
                                      <a:ext cx="3905250" cy="1971675"/>
                                    </a:xfrm>
                                    <a:prstGeom prst="rect">
                                      <a:avLst/>
                                    </a:prstGeom>
                                    <a:noFill/>
                                    <a:ln w="9525">
                                      <a:noFill/>
                                      <a:miter lim="800000"/>
                                      <a:headEnd/>
                                      <a:tailEnd/>
                                    </a:ln>
                                  </a:spPr>
                                </a:pic>
                                <a:sp>
                                  <a:nvSpPr>
                                    <a:cNvPr id="8" name="Rectangle 7"/>
                                    <a:cNvSpPr/>
                                  </a:nvSpPr>
                                  <a:spPr>
                                    <a:xfrm>
                                      <a:off x="4499992" y="2852936"/>
                                      <a:ext cx="432048" cy="288032"/>
                                    </a:xfrm>
                                    <a:prstGeom prst="rect">
                                      <a:avLst/>
                                    </a:prstGeom>
                                    <a:ln>
                                      <a:no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accent6"/>
                                    </a:lnRef>
                                    <a:fillRef idx="1">
                                      <a:schemeClr val="lt1"/>
                                    </a:fillRef>
                                    <a:effectRef idx="0">
                                      <a:schemeClr val="accent6"/>
                                    </a:effectRef>
                                    <a:fontRef idx="minor">
                                      <a:schemeClr val="dk1"/>
                                    </a:fontRef>
                                  </a:style>
                                </a:sp>
                                <a:sp>
                                  <a:nvSpPr>
                                    <a:cNvPr id="9" name="Rectangle 8"/>
                                    <a:cNvSpPr/>
                                  </a:nvSpPr>
                                  <a:spPr>
                                    <a:xfrm>
                                      <a:off x="1691680" y="4293096"/>
                                      <a:ext cx="432048" cy="648072"/>
                                    </a:xfrm>
                                    <a:prstGeom prst="rect">
                                      <a:avLst/>
                                    </a:prstGeom>
                                    <a:ln>
                                      <a:no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accent6"/>
                                    </a:lnRef>
                                    <a:fillRef idx="1">
                                      <a:schemeClr val="lt1"/>
                                    </a:fillRef>
                                    <a:effectRef idx="0">
                                      <a:schemeClr val="accent6"/>
                                    </a:effectRef>
                                    <a:fontRef idx="minor">
                                      <a:schemeClr val="dk1"/>
                                    </a:fontRef>
                                  </a:style>
                                </a:sp>
                                <a:sp>
                                  <a:nvSpPr>
                                    <a:cNvPr id="10" name="Rectangle 9"/>
                                    <a:cNvSpPr/>
                                  </a:nvSpPr>
                                  <a:spPr>
                                    <a:xfrm>
                                      <a:off x="1187624" y="4437112"/>
                                      <a:ext cx="432048" cy="504056"/>
                                    </a:xfrm>
                                    <a:prstGeom prst="rect">
                                      <a:avLst/>
                                    </a:prstGeom>
                                    <a:ln>
                                      <a:no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accent6"/>
                                    </a:lnRef>
                                    <a:fillRef idx="1">
                                      <a:schemeClr val="lt1"/>
                                    </a:fillRef>
                                    <a:effectRef idx="0">
                                      <a:schemeClr val="accent6"/>
                                    </a:effectRef>
                                    <a:fontRef idx="minor">
                                      <a:schemeClr val="dk1"/>
                                    </a:fontRef>
                                  </a:style>
                                </a:sp>
                                <a:sp>
                                  <a:nvSpPr>
                                    <a:cNvPr id="11" name="Rectangle 10"/>
                                    <a:cNvSpPr/>
                                  </a:nvSpPr>
                                  <a:spPr>
                                    <a:xfrm rot="639724">
                                      <a:off x="2515667" y="3274351"/>
                                      <a:ext cx="576064" cy="360040"/>
                                    </a:xfrm>
                                    <a:prstGeom prst="rect">
                                      <a:avLst/>
                                    </a:prstGeom>
                                    <a:ln>
                                      <a:no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2">
                                      <a:schemeClr val="accent6"/>
                                    </a:lnRef>
                                    <a:fillRef idx="1">
                                      <a:schemeClr val="lt1"/>
                                    </a:fillRef>
                                    <a:effectRef idx="0">
                                      <a:schemeClr val="accent6"/>
                                    </a:effectRef>
                                    <a:fontRef idx="minor">
                                      <a:schemeClr val="dk1"/>
                                    </a:fontRef>
                                  </a:style>
                                </a:sp>
                                <a:sp>
                                  <a:nvSpPr>
                                    <a:cNvPr id="12" name="ZoneTexte 11"/>
                                    <a:cNvSpPr txBox="1"/>
                                  </a:nvSpPr>
                                  <a:spPr>
                                    <a:xfrm rot="749863">
                                      <a:off x="2510245" y="3343668"/>
                                      <a:ext cx="576064"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dirty="0" smtClean="0"/>
                                          <a:t>Trig</a:t>
                                        </a:r>
                                        <a:endParaRPr lang="fr-FR" sz="1400" dirty="0"/>
                                      </a:p>
                                    </a:txBody>
                                    <a:useSpRect/>
                                  </a:txSp>
                                </a:sp>
                                <a:sp>
                                  <a:nvSpPr>
                                    <a:cNvPr id="13" name="Rectangle 12"/>
                                    <a:cNvSpPr/>
                                  </a:nvSpPr>
                                  <a:spPr>
                                    <a:xfrm>
                                      <a:off x="3491880" y="2852936"/>
                                      <a:ext cx="1211080" cy="2232248"/>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fr-FR"/>
                                      </a:p>
                                    </a:txBody>
                                    <a:useSpRect/>
                                  </a:txSp>
                                  <a:style>
                                    <a:lnRef idx="1">
                                      <a:schemeClr val="dk1"/>
                                    </a:lnRef>
                                    <a:fillRef idx="2">
                                      <a:schemeClr val="dk1"/>
                                    </a:fillRef>
                                    <a:effectRef idx="1">
                                      <a:schemeClr val="dk1"/>
                                    </a:effectRef>
                                    <a:fontRef idx="minor">
                                      <a:schemeClr val="dk1"/>
                                    </a:fontRef>
                                  </a:style>
                                </a:sp>
                                <a:sp>
                                  <a:nvSpPr>
                                    <a:cNvPr id="15" name="ZoneTexte 14"/>
                                    <a:cNvSpPr txBox="1"/>
                                  </a:nvSpPr>
                                  <a:spPr>
                                    <a:xfrm>
                                      <a:off x="251520" y="4653136"/>
                                      <a:ext cx="180020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dirty="0" smtClean="0"/>
                                          <a:t>Capteur ultrason</a:t>
                                        </a:r>
                                        <a:endParaRPr lang="fr-FR" sz="1400" dirty="0"/>
                                      </a:p>
                                    </a:txBody>
                                    <a:useSpRect/>
                                  </a:txSp>
                                </a:sp>
                                <a:sp>
                                  <a:nvSpPr>
                                    <a:cNvPr id="16" name="ZoneTexte 15"/>
                                    <a:cNvSpPr txBox="1"/>
                                  </a:nvSpPr>
                                  <a:spPr>
                                    <a:xfrm>
                                      <a:off x="3779912" y="5065439"/>
                                      <a:ext cx="648072"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dirty="0" smtClean="0"/>
                                          <a:t>Mur</a:t>
                                        </a:r>
                                        <a:endParaRPr lang="fr-FR" sz="1400" dirty="0"/>
                                      </a:p>
                                    </a:txBody>
                                    <a:useSpRect/>
                                  </a:txSp>
                                </a:sp>
                                <a:cxnSp>
                                  <a:nvCxnSpPr>
                                    <a:cNvPr id="18" name="Connecteur droit avec flèche 17"/>
                                    <a:cNvCxnSpPr/>
                                  </a:nvCxnSpPr>
                                  <a:spPr>
                                    <a:xfrm flipH="1">
                                      <a:off x="1691680" y="4365104"/>
                                      <a:ext cx="1728192" cy="0"/>
                                    </a:xfrm>
                                    <a:prstGeom prst="straightConnector1">
                                      <a:avLst/>
                                    </a:prstGeom>
                                    <a:ln>
                                      <a:headEnd type="arrow"/>
                                      <a:tailEnd type="arrow"/>
                                    </a:ln>
                                  </a:spPr>
                                  <a:style>
                                    <a:lnRef idx="2">
                                      <a:schemeClr val="accent1"/>
                                    </a:lnRef>
                                    <a:fillRef idx="0">
                                      <a:schemeClr val="accent1"/>
                                    </a:fillRef>
                                    <a:effectRef idx="1">
                                      <a:schemeClr val="accent1"/>
                                    </a:effectRef>
                                    <a:fontRef idx="minor">
                                      <a:schemeClr val="tx1"/>
                                    </a:fontRef>
                                  </a:style>
                                </a:cxnSp>
                                <a:sp>
                                  <a:nvSpPr>
                                    <a:cNvPr id="19" name="ZoneTexte 18"/>
                                    <a:cNvSpPr txBox="1"/>
                                  </a:nvSpPr>
                                  <a:spPr>
                                    <a:xfrm>
                                      <a:off x="2104885" y="4320149"/>
                                      <a:ext cx="1080120" cy="307777"/>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400" b="1" dirty="0" smtClean="0"/>
                                          <a:t>Distance</a:t>
                                        </a:r>
                                        <a:endParaRPr lang="fr-FR" sz="1400" b="1" dirty="0"/>
                                      </a:p>
                                    </a:txBody>
                                    <a:useSpRect/>
                                  </a:txSp>
                                </a:sp>
                              </a:grpSp>
                            </lc:lockedCanvas>
                          </a:graphicData>
                        </a:graphic>
                      </wp:inline>
                    </w:drawing>
                  </w:r>
                </w:p>
              </w:txbxContent>
            </v:textbox>
          </v:shape>
        </w:pict>
      </w:r>
      <w:r w:rsidR="00D95A70" w:rsidRPr="00D95A70">
        <w:rPr>
          <w:noProof/>
          <w:sz w:val="24"/>
          <w:szCs w:val="24"/>
        </w:rPr>
        <w:pict>
          <v:shape id="_x0000_s1029" type="#_x0000_t202" style="position:absolute;left:0;text-align:left;margin-left:-94.4pt;margin-top:255.95pt;width:405.65pt;height:109.95pt;z-index:251665408;mso-width-relative:margin;mso-height-relative:margin" stroked="f">
            <v:textbox>
              <w:txbxContent>
                <w:p w:rsidR="00D95A70" w:rsidRPr="00D95A70" w:rsidRDefault="004F1A1B" w:rsidP="00D95A70">
                  <w:pPr>
                    <w:numPr>
                      <w:ilvl w:val="0"/>
                      <w:numId w:val="2"/>
                    </w:numPr>
                    <w:rPr>
                      <w:sz w:val="24"/>
                      <w:szCs w:val="24"/>
                    </w:rPr>
                  </w:pPr>
                  <w:r w:rsidRPr="00D95A70">
                    <w:rPr>
                      <w:b/>
                      <w:bCs/>
                      <w:sz w:val="24"/>
                      <w:szCs w:val="24"/>
                      <w:u w:val="single"/>
                    </w:rPr>
                    <w:t>Capteur Ultrason</w:t>
                  </w:r>
                  <w:r w:rsidR="00D95A70" w:rsidRPr="00D95A70">
                    <w:rPr>
                      <w:b/>
                      <w:bCs/>
                      <w:sz w:val="24"/>
                      <w:szCs w:val="24"/>
                      <w:u w:val="single"/>
                    </w:rPr>
                    <w:t> </w:t>
                  </w:r>
                  <w:r w:rsidR="00D95A70" w:rsidRPr="00D95A70">
                    <w:rPr>
                      <w:sz w:val="24"/>
                      <w:szCs w:val="24"/>
                    </w:rPr>
                    <w:t>:</w:t>
                  </w:r>
                  <w:r w:rsidR="00D95A70">
                    <w:rPr>
                      <w:sz w:val="24"/>
                      <w:szCs w:val="24"/>
                    </w:rPr>
                    <w:t xml:space="preserve"> </w:t>
                  </w:r>
                  <w:r w:rsidR="00D95A70" w:rsidRPr="00D95A70">
                    <w:rPr>
                      <w:sz w:val="24"/>
                      <w:szCs w:val="24"/>
                    </w:rPr>
                    <w:t xml:space="preserve">Comme son nom l’indique son principe de fonctionnement repose sur l’utilisation des ultrasons. Ce sont des ondes acoustiques qui possèdent une fréquence trop élevée pour être entendue par l’être humain; on les utilise par exemple pour mesurer une distance, mesurer le niveau d’un produit dans un bac, capter un mouvement…etc. </w:t>
                  </w:r>
                </w:p>
                <w:p w:rsidR="00D95A70" w:rsidRDefault="00D95A70"/>
              </w:txbxContent>
            </v:textbox>
          </v:shape>
        </w:pict>
      </w:r>
      <w:r w:rsidR="00D95A70" w:rsidRPr="00D95A70">
        <w:rPr>
          <w:noProof/>
          <w:sz w:val="24"/>
          <w:szCs w:val="24"/>
        </w:rPr>
        <w:pict>
          <v:shape id="_x0000_s1028" type="#_x0000_t202" style="position:absolute;left:0;text-align:left;margin-left:257.85pt;margin-top:79.35pt;width:180.55pt;height:32.6pt;z-index:251663360;mso-width-percent:400;mso-width-percent:400;mso-width-relative:margin;mso-height-relative:margin" stroked="f">
            <v:textbox>
              <w:txbxContent>
                <w:p w:rsidR="00D95A70" w:rsidRDefault="00D95A70">
                  <w:r w:rsidRPr="00D95A70">
                    <w:drawing>
                      <wp:inline distT="0" distB="0" distL="0" distR="0">
                        <wp:extent cx="2101215" cy="316977"/>
                        <wp:effectExtent l="0" t="0" r="0" b="0"/>
                        <wp:docPr id="5"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48272" cy="369332"/>
                                  <a:chOff x="5436096" y="3429000"/>
                                  <a:chExt cx="2448272" cy="369332"/>
                                </a:xfrm>
                              </a:grpSpPr>
                              <a:sp>
                                <a:nvSpPr>
                                  <a:cNvPr id="8" name="ZoneTexte 7"/>
                                  <a:cNvSpPr txBox="1"/>
                                </a:nvSpPr>
                                <a:spPr>
                                  <a:xfrm>
                                    <a:off x="5436096" y="3429000"/>
                                    <a:ext cx="2448272" cy="369332"/>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pitchFamily="34" charset="0"/>
                                        <a:buChar char="•"/>
                                      </a:pPr>
                                      <a:r>
                                        <a:rPr lang="fr-FR" dirty="0"/>
                                        <a:t> </a:t>
                                      </a:r>
                                      <a:r>
                                        <a:rPr lang="fr-FR" b="1" u="sng" dirty="0" smtClean="0"/>
                                        <a:t>Câble USB type A/B</a:t>
                                      </a:r>
                                      <a:endParaRPr lang="fr-FR" b="1" u="sng" dirty="0"/>
                                    </a:p>
                                  </a:txBody>
                                  <a:useSpRect/>
                                </a:txSp>
                              </a:sp>
                            </lc:lockedCanvas>
                          </a:graphicData>
                        </a:graphic>
                      </wp:inline>
                    </w:drawing>
                  </w:r>
                </w:p>
              </w:txbxContent>
            </v:textbox>
          </v:shape>
        </w:pict>
      </w:r>
      <w:r w:rsidR="00D95A70">
        <w:rPr>
          <w:noProof/>
          <w:sz w:val="24"/>
          <w:szCs w:val="24"/>
          <w:lang w:eastAsia="fr-FR"/>
        </w:rPr>
        <w:pict>
          <v:shape id="_x0000_s1027" type="#_x0000_t202" style="position:absolute;left:0;text-align:left;margin-left:247.15pt;margin-top:111.95pt;width:191.25pt;height:124.5pt;z-index:251661312">
            <v:textbox>
              <w:txbxContent>
                <w:p w:rsidR="00D95A70" w:rsidRDefault="00D95A70">
                  <w:r w:rsidRPr="00D95A70">
                    <w:drawing>
                      <wp:inline distT="0" distB="0" distL="0" distR="0">
                        <wp:extent cx="2095500" cy="1428750"/>
                        <wp:effectExtent l="19050" t="0" r="0" b="0"/>
                        <wp:docPr id="2" name="Image 2"/>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1" cstate="print"/>
                                <a:srcRect/>
                                <a:stretch>
                                  <a:fillRect/>
                                </a:stretch>
                              </pic:blipFill>
                              <pic:spPr bwMode="auto">
                                <a:xfrm>
                                  <a:off x="0" y="0"/>
                                  <a:ext cx="2095500" cy="1428750"/>
                                </a:xfrm>
                                <a:prstGeom prst="rect">
                                  <a:avLst/>
                                </a:prstGeom>
                                <a:noFill/>
                                <a:ln w="9525">
                                  <a:noFill/>
                                  <a:miter lim="800000"/>
                                  <a:headEnd/>
                                  <a:tailEnd/>
                                </a:ln>
                              </pic:spPr>
                            </pic:pic>
                          </a:graphicData>
                        </a:graphic>
                      </wp:inline>
                    </w:drawing>
                  </w:r>
                </w:p>
              </w:txbxContent>
            </v:textbox>
          </v:shape>
        </w:pict>
      </w:r>
      <w:r w:rsidR="00D95A70" w:rsidRPr="00D95A70">
        <w:rPr>
          <w:noProof/>
          <w:sz w:val="24"/>
          <w:szCs w:val="24"/>
        </w:rPr>
        <w:pict>
          <v:shape id="_x0000_s1026" type="#_x0000_t202" style="position:absolute;left:0;text-align:left;margin-left:-40.1pt;margin-top:80.45pt;width:237.75pt;height:159.75pt;z-index:251660288;mso-width-relative:margin;mso-height-relative:margin">
            <v:textbox>
              <w:txbxContent>
                <w:p w:rsidR="00D95A70" w:rsidRDefault="00D95A70">
                  <w:r w:rsidRPr="00D95A70">
                    <w:drawing>
                      <wp:inline distT="0" distB="0" distL="0" distR="0">
                        <wp:extent cx="2962275" cy="1905000"/>
                        <wp:effectExtent l="19050" t="0" r="9525" b="0"/>
                        <wp:docPr id="1" name="Imag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cstate="print"/>
                                <a:srcRect/>
                                <a:stretch>
                                  <a:fillRect/>
                                </a:stretch>
                              </pic:blipFill>
                              <pic:spPr bwMode="auto">
                                <a:xfrm>
                                  <a:off x="0" y="0"/>
                                  <a:ext cx="2965823" cy="1907281"/>
                                </a:xfrm>
                                <a:prstGeom prst="rect">
                                  <a:avLst/>
                                </a:prstGeom>
                                <a:noFill/>
                                <a:ln w="9525">
                                  <a:noFill/>
                                  <a:miter lim="800000"/>
                                  <a:headEnd/>
                                  <a:tailEnd/>
                                </a:ln>
                              </pic:spPr>
                            </pic:pic>
                          </a:graphicData>
                        </a:graphic>
                      </wp:inline>
                    </w:drawing>
                  </w:r>
                </w:p>
              </w:txbxContent>
            </v:textbox>
          </v:shape>
        </w:pict>
      </w:r>
      <w:r w:rsidR="00D95A70" w:rsidRPr="00D95A70">
        <w:rPr>
          <w:b/>
          <w:bCs/>
          <w:sz w:val="24"/>
          <w:szCs w:val="24"/>
          <w:u w:val="single"/>
        </w:rPr>
        <w:t xml:space="preserve">Une interface d’entrées/Sorties Arduino  </w:t>
      </w:r>
      <w:r w:rsidR="00D95A70" w:rsidRPr="00D95A70">
        <w:rPr>
          <w:sz w:val="24"/>
          <w:szCs w:val="24"/>
        </w:rPr>
        <w:t xml:space="preserve">(Carte Arduino) qui permet de faire du </w:t>
      </w:r>
      <w:r w:rsidR="00D95A70" w:rsidRPr="00D95A70">
        <w:rPr>
          <w:b/>
          <w:bCs/>
          <w:sz w:val="24"/>
          <w:szCs w:val="24"/>
        </w:rPr>
        <w:t>traitement</w:t>
      </w:r>
      <w:r w:rsidR="00D95A70" w:rsidRPr="00D95A70">
        <w:rPr>
          <w:sz w:val="24"/>
          <w:szCs w:val="24"/>
        </w:rPr>
        <w:t xml:space="preserve"> d’informations, on peut connecter sur ces entrée/sorties plusieurs composants comme par exemple (Des Ultrasons, des détecteurs de mouvements, des LED, des </w:t>
      </w:r>
      <w:proofErr w:type="spellStart"/>
      <w:r w:rsidR="00D95A70" w:rsidRPr="00D95A70">
        <w:rPr>
          <w:sz w:val="24"/>
          <w:szCs w:val="24"/>
        </w:rPr>
        <w:t>Buzzers</w:t>
      </w:r>
      <w:proofErr w:type="spellEnd"/>
      <w:r w:rsidR="00D95A70" w:rsidRPr="00D95A70">
        <w:rPr>
          <w:sz w:val="24"/>
          <w:szCs w:val="24"/>
        </w:rPr>
        <w:t>, des moteurs électrique, des modules Bluetooth …etc.</w:t>
      </w:r>
    </w:p>
    <w:sectPr w:rsidR="00D95A70" w:rsidRPr="00D95A70" w:rsidSect="00D95A70">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1B" w:rsidRDefault="004F1A1B" w:rsidP="00B44B5A">
      <w:pPr>
        <w:spacing w:after="0" w:line="240" w:lineRule="auto"/>
      </w:pPr>
      <w:r>
        <w:separator/>
      </w:r>
    </w:p>
  </w:endnote>
  <w:endnote w:type="continuationSeparator" w:id="0">
    <w:p w:rsidR="004F1A1B" w:rsidRDefault="004F1A1B" w:rsidP="00B4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1B" w:rsidRDefault="004F1A1B" w:rsidP="00B44B5A">
      <w:pPr>
        <w:spacing w:after="0" w:line="240" w:lineRule="auto"/>
      </w:pPr>
      <w:r>
        <w:separator/>
      </w:r>
    </w:p>
  </w:footnote>
  <w:footnote w:type="continuationSeparator" w:id="0">
    <w:p w:rsidR="004F1A1B" w:rsidRDefault="004F1A1B" w:rsidP="00B44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48E5"/>
    <w:multiLevelType w:val="hybridMultilevel"/>
    <w:tmpl w:val="94089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A64D3B"/>
    <w:multiLevelType w:val="hybridMultilevel"/>
    <w:tmpl w:val="46885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214BE1"/>
    <w:multiLevelType w:val="hybridMultilevel"/>
    <w:tmpl w:val="849E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4A7E75"/>
    <w:multiLevelType w:val="hybridMultilevel"/>
    <w:tmpl w:val="6414E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4A4B45"/>
    <w:multiLevelType w:val="hybridMultilevel"/>
    <w:tmpl w:val="CABE4E32"/>
    <w:lvl w:ilvl="0" w:tplc="5EA08E96">
      <w:start w:val="1"/>
      <w:numFmt w:val="bullet"/>
      <w:lvlText w:val="•"/>
      <w:lvlJc w:val="left"/>
      <w:pPr>
        <w:tabs>
          <w:tab w:val="num" w:pos="720"/>
        </w:tabs>
        <w:ind w:left="720" w:hanging="360"/>
      </w:pPr>
      <w:rPr>
        <w:rFonts w:ascii="Arial" w:hAnsi="Arial" w:hint="default"/>
      </w:rPr>
    </w:lvl>
    <w:lvl w:ilvl="1" w:tplc="AA2256E8" w:tentative="1">
      <w:start w:val="1"/>
      <w:numFmt w:val="bullet"/>
      <w:lvlText w:val="•"/>
      <w:lvlJc w:val="left"/>
      <w:pPr>
        <w:tabs>
          <w:tab w:val="num" w:pos="1440"/>
        </w:tabs>
        <w:ind w:left="1440" w:hanging="360"/>
      </w:pPr>
      <w:rPr>
        <w:rFonts w:ascii="Arial" w:hAnsi="Arial" w:hint="default"/>
      </w:rPr>
    </w:lvl>
    <w:lvl w:ilvl="2" w:tplc="8E6C5D44" w:tentative="1">
      <w:start w:val="1"/>
      <w:numFmt w:val="bullet"/>
      <w:lvlText w:val="•"/>
      <w:lvlJc w:val="left"/>
      <w:pPr>
        <w:tabs>
          <w:tab w:val="num" w:pos="2160"/>
        </w:tabs>
        <w:ind w:left="2160" w:hanging="360"/>
      </w:pPr>
      <w:rPr>
        <w:rFonts w:ascii="Arial" w:hAnsi="Arial" w:hint="default"/>
      </w:rPr>
    </w:lvl>
    <w:lvl w:ilvl="3" w:tplc="6B229154" w:tentative="1">
      <w:start w:val="1"/>
      <w:numFmt w:val="bullet"/>
      <w:lvlText w:val="•"/>
      <w:lvlJc w:val="left"/>
      <w:pPr>
        <w:tabs>
          <w:tab w:val="num" w:pos="2880"/>
        </w:tabs>
        <w:ind w:left="2880" w:hanging="360"/>
      </w:pPr>
      <w:rPr>
        <w:rFonts w:ascii="Arial" w:hAnsi="Arial" w:hint="default"/>
      </w:rPr>
    </w:lvl>
    <w:lvl w:ilvl="4" w:tplc="AC10895E" w:tentative="1">
      <w:start w:val="1"/>
      <w:numFmt w:val="bullet"/>
      <w:lvlText w:val="•"/>
      <w:lvlJc w:val="left"/>
      <w:pPr>
        <w:tabs>
          <w:tab w:val="num" w:pos="3600"/>
        </w:tabs>
        <w:ind w:left="3600" w:hanging="360"/>
      </w:pPr>
      <w:rPr>
        <w:rFonts w:ascii="Arial" w:hAnsi="Arial" w:hint="default"/>
      </w:rPr>
    </w:lvl>
    <w:lvl w:ilvl="5" w:tplc="3C20FD3C" w:tentative="1">
      <w:start w:val="1"/>
      <w:numFmt w:val="bullet"/>
      <w:lvlText w:val="•"/>
      <w:lvlJc w:val="left"/>
      <w:pPr>
        <w:tabs>
          <w:tab w:val="num" w:pos="4320"/>
        </w:tabs>
        <w:ind w:left="4320" w:hanging="360"/>
      </w:pPr>
      <w:rPr>
        <w:rFonts w:ascii="Arial" w:hAnsi="Arial" w:hint="default"/>
      </w:rPr>
    </w:lvl>
    <w:lvl w:ilvl="6" w:tplc="7F3A69F0" w:tentative="1">
      <w:start w:val="1"/>
      <w:numFmt w:val="bullet"/>
      <w:lvlText w:val="•"/>
      <w:lvlJc w:val="left"/>
      <w:pPr>
        <w:tabs>
          <w:tab w:val="num" w:pos="5040"/>
        </w:tabs>
        <w:ind w:left="5040" w:hanging="360"/>
      </w:pPr>
      <w:rPr>
        <w:rFonts w:ascii="Arial" w:hAnsi="Arial" w:hint="default"/>
      </w:rPr>
    </w:lvl>
    <w:lvl w:ilvl="7" w:tplc="9218331C" w:tentative="1">
      <w:start w:val="1"/>
      <w:numFmt w:val="bullet"/>
      <w:lvlText w:val="•"/>
      <w:lvlJc w:val="left"/>
      <w:pPr>
        <w:tabs>
          <w:tab w:val="num" w:pos="5760"/>
        </w:tabs>
        <w:ind w:left="5760" w:hanging="360"/>
      </w:pPr>
      <w:rPr>
        <w:rFonts w:ascii="Arial" w:hAnsi="Arial" w:hint="default"/>
      </w:rPr>
    </w:lvl>
    <w:lvl w:ilvl="8" w:tplc="02AE44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5A70"/>
    <w:rsid w:val="00433DFC"/>
    <w:rsid w:val="004F1A1B"/>
    <w:rsid w:val="00B44B5A"/>
    <w:rsid w:val="00D56C90"/>
    <w:rsid w:val="00D95A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F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5A70"/>
    <w:pPr>
      <w:ind w:left="720"/>
      <w:contextualSpacing/>
    </w:pPr>
  </w:style>
  <w:style w:type="paragraph" w:styleId="Textedebulles">
    <w:name w:val="Balloon Text"/>
    <w:basedOn w:val="Normal"/>
    <w:link w:val="TextedebullesCar"/>
    <w:uiPriority w:val="99"/>
    <w:semiHidden/>
    <w:unhideWhenUsed/>
    <w:rsid w:val="00D95A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A70"/>
    <w:rPr>
      <w:rFonts w:ascii="Tahoma" w:hAnsi="Tahoma" w:cs="Tahoma"/>
      <w:sz w:val="16"/>
      <w:szCs w:val="16"/>
    </w:rPr>
  </w:style>
  <w:style w:type="paragraph" w:styleId="NormalWeb">
    <w:name w:val="Normal (Web)"/>
    <w:basedOn w:val="Normal"/>
    <w:uiPriority w:val="99"/>
    <w:semiHidden/>
    <w:unhideWhenUsed/>
    <w:rsid w:val="00D95A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44B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4B5A"/>
  </w:style>
  <w:style w:type="paragraph" w:styleId="Pieddepage">
    <w:name w:val="footer"/>
    <w:basedOn w:val="Normal"/>
    <w:link w:val="PieddepageCar"/>
    <w:uiPriority w:val="99"/>
    <w:semiHidden/>
    <w:unhideWhenUsed/>
    <w:rsid w:val="00B44B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4B5A"/>
  </w:style>
</w:styles>
</file>

<file path=word/webSettings.xml><?xml version="1.0" encoding="utf-8"?>
<w:webSettings xmlns:r="http://schemas.openxmlformats.org/officeDocument/2006/relationships" xmlns:w="http://schemas.openxmlformats.org/wordprocessingml/2006/main">
  <w:divs>
    <w:div w:id="430860649">
      <w:bodyDiv w:val="1"/>
      <w:marLeft w:val="0"/>
      <w:marRight w:val="0"/>
      <w:marTop w:val="0"/>
      <w:marBottom w:val="0"/>
      <w:divBdr>
        <w:top w:val="none" w:sz="0" w:space="0" w:color="auto"/>
        <w:left w:val="none" w:sz="0" w:space="0" w:color="auto"/>
        <w:bottom w:val="none" w:sz="0" w:space="0" w:color="auto"/>
        <w:right w:val="none" w:sz="0" w:space="0" w:color="auto"/>
      </w:divBdr>
    </w:div>
    <w:div w:id="687407867">
      <w:bodyDiv w:val="1"/>
      <w:marLeft w:val="0"/>
      <w:marRight w:val="0"/>
      <w:marTop w:val="0"/>
      <w:marBottom w:val="0"/>
      <w:divBdr>
        <w:top w:val="none" w:sz="0" w:space="0" w:color="auto"/>
        <w:left w:val="none" w:sz="0" w:space="0" w:color="auto"/>
        <w:bottom w:val="none" w:sz="0" w:space="0" w:color="auto"/>
        <w:right w:val="none" w:sz="0" w:space="0" w:color="auto"/>
      </w:divBdr>
    </w:div>
    <w:div w:id="971398321">
      <w:bodyDiv w:val="1"/>
      <w:marLeft w:val="0"/>
      <w:marRight w:val="0"/>
      <w:marTop w:val="0"/>
      <w:marBottom w:val="0"/>
      <w:divBdr>
        <w:top w:val="none" w:sz="0" w:space="0" w:color="auto"/>
        <w:left w:val="none" w:sz="0" w:space="0" w:color="auto"/>
        <w:bottom w:val="none" w:sz="0" w:space="0" w:color="auto"/>
        <w:right w:val="none" w:sz="0" w:space="0" w:color="auto"/>
      </w:divBdr>
    </w:div>
    <w:div w:id="10064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Words>
  <Characters>279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dc:creator>
  <cp:lastModifiedBy>belkacem</cp:lastModifiedBy>
  <cp:revision>3</cp:revision>
  <cp:lastPrinted>2017-02-04T12:04:00Z</cp:lastPrinted>
  <dcterms:created xsi:type="dcterms:W3CDTF">2017-02-04T11:42:00Z</dcterms:created>
  <dcterms:modified xsi:type="dcterms:W3CDTF">2017-02-04T12:09:00Z</dcterms:modified>
</cp:coreProperties>
</file>