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6C" w:rsidRDefault="0098656C">
      <w:r>
        <w:t>Nom Prénom :……………………………………………………………………………..Classe :…………………………….Date :…………………………</w:t>
      </w:r>
    </w:p>
    <w:tbl>
      <w:tblPr>
        <w:tblStyle w:val="Grilledutableau"/>
        <w:tblW w:w="0" w:type="auto"/>
        <w:tblLook w:val="04A0"/>
      </w:tblPr>
      <w:tblGrid>
        <w:gridCol w:w="1499"/>
        <w:gridCol w:w="7497"/>
        <w:gridCol w:w="1686"/>
      </w:tblGrid>
      <w:tr w:rsidR="0098656C" w:rsidTr="0098656C">
        <w:trPr>
          <w:trHeight w:val="331"/>
        </w:trPr>
        <w:tc>
          <w:tcPr>
            <w:tcW w:w="1526" w:type="dxa"/>
            <w:vMerge w:val="restart"/>
          </w:tcPr>
          <w:p w:rsidR="0098656C" w:rsidRPr="0098656C" w:rsidRDefault="003C6770" w:rsidP="00986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8656C" w:rsidRPr="0098656C">
              <w:rPr>
                <w:sz w:val="24"/>
                <w:szCs w:val="24"/>
                <w:vertAlign w:val="superscript"/>
              </w:rPr>
              <w:t>ème</w:t>
            </w:r>
          </w:p>
          <w:p w:rsidR="0098656C" w:rsidRDefault="008567F2" w:rsidP="0098656C">
            <w:pPr>
              <w:jc w:val="center"/>
            </w:pPr>
            <w:r>
              <w:rPr>
                <w:sz w:val="24"/>
                <w:szCs w:val="24"/>
              </w:rPr>
              <w:t>TP</w:t>
            </w:r>
          </w:p>
        </w:tc>
        <w:tc>
          <w:tcPr>
            <w:tcW w:w="7654" w:type="dxa"/>
          </w:tcPr>
          <w:p w:rsidR="0098656C" w:rsidRPr="0098656C" w:rsidRDefault="0098656C" w:rsidP="0098656C">
            <w:pPr>
              <w:jc w:val="center"/>
              <w:rPr>
                <w:b/>
                <w:sz w:val="36"/>
                <w:szCs w:val="36"/>
              </w:rPr>
            </w:pPr>
            <w:r w:rsidRPr="0098656C">
              <w:rPr>
                <w:b/>
                <w:sz w:val="36"/>
                <w:szCs w:val="36"/>
              </w:rPr>
              <w:t>TECHNOLOGIE</w:t>
            </w:r>
          </w:p>
        </w:tc>
        <w:tc>
          <w:tcPr>
            <w:tcW w:w="1426" w:type="dxa"/>
            <w:vMerge w:val="restart"/>
          </w:tcPr>
          <w:p w:rsidR="0098656C" w:rsidRDefault="0098656C">
            <w:r>
              <w:rPr>
                <w:noProof/>
                <w:lang w:eastAsia="fr-FR"/>
              </w:rPr>
              <w:drawing>
                <wp:inline distT="0" distB="0" distL="0" distR="0">
                  <wp:extent cx="906145" cy="683895"/>
                  <wp:effectExtent l="1905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56C" w:rsidTr="0098656C">
        <w:trPr>
          <w:trHeight w:val="450"/>
        </w:trPr>
        <w:tc>
          <w:tcPr>
            <w:tcW w:w="1526" w:type="dxa"/>
            <w:vMerge/>
          </w:tcPr>
          <w:p w:rsidR="0098656C" w:rsidRDefault="0098656C"/>
        </w:tc>
        <w:tc>
          <w:tcPr>
            <w:tcW w:w="7654" w:type="dxa"/>
          </w:tcPr>
          <w:p w:rsidR="0098656C" w:rsidRPr="0098656C" w:rsidRDefault="003C6770" w:rsidP="00846585">
            <w:pPr>
              <w:jc w:val="center"/>
              <w:rPr>
                <w:b/>
                <w:color w:val="0070C0"/>
                <w:sz w:val="44"/>
                <w:szCs w:val="44"/>
              </w:rPr>
            </w:pPr>
            <w:r>
              <w:rPr>
                <w:b/>
                <w:color w:val="0070C0"/>
                <w:sz w:val="44"/>
                <w:szCs w:val="44"/>
              </w:rPr>
              <w:t>Réaliser un signal S.O.S Lumineux</w:t>
            </w:r>
          </w:p>
        </w:tc>
        <w:tc>
          <w:tcPr>
            <w:tcW w:w="1426" w:type="dxa"/>
            <w:vMerge/>
          </w:tcPr>
          <w:p w:rsidR="0098656C" w:rsidRDefault="0098656C"/>
        </w:tc>
      </w:tr>
    </w:tbl>
    <w:p w:rsidR="0098656C" w:rsidRDefault="008567F2" w:rsidP="0037445C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.15pt;margin-top:5.8pt;width:510.3pt;height:156.7pt;z-index:251664384;mso-position-horizontal-relative:text;mso-position-vertical-relative:text;mso-width-relative:margin;mso-height-relative:margin" stroked="f">
            <v:textbox style="mso-next-textbox:#_x0000_s1028">
              <w:txbxContent>
                <w:p w:rsidR="006B66E4" w:rsidRPr="001150AC" w:rsidRDefault="006B66E4" w:rsidP="006B66E4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1150AC">
                    <w:rPr>
                      <w:b/>
                      <w:sz w:val="24"/>
                      <w:szCs w:val="24"/>
                      <w:u w:val="single"/>
                    </w:rPr>
                    <w:t>1. Situation problème</w:t>
                  </w:r>
                </w:p>
                <w:p w:rsidR="00484652" w:rsidRDefault="003C6770" w:rsidP="006B66E4">
                  <w:pPr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>Un chercheur se trouvant dans une base (en</w:t>
                  </w:r>
                  <w:r w:rsidR="00025454">
                    <w:rPr>
                      <w:color w:val="4F81BD" w:themeColor="accent1"/>
                      <w:sz w:val="24"/>
                      <w:szCs w:val="24"/>
                    </w:rPr>
                    <w:t xml:space="preserve"> montagne) a</w:t>
                  </w:r>
                  <w:r w:rsidR="0036471A">
                    <w:rPr>
                      <w:color w:val="4F81BD" w:themeColor="accent1"/>
                      <w:sz w:val="24"/>
                      <w:szCs w:val="24"/>
                    </w:rPr>
                    <w:t xml:space="preserve"> perdu tout contact</w:t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 xml:space="preserve"> avec le reste du monde (pas d’internet pas de téléphone,…</w:t>
                  </w:r>
                  <w:r w:rsidR="00C54A53">
                    <w:rPr>
                      <w:color w:val="4F81BD" w:themeColor="accent1"/>
                      <w:sz w:val="24"/>
                      <w:szCs w:val="24"/>
                    </w:rPr>
                    <w:t>etc.</w:t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>), par contre il possède la technologie Arduino et un g</w:t>
                  </w:r>
                  <w:r w:rsidR="001D46FA">
                    <w:rPr>
                      <w:color w:val="4F81BD" w:themeColor="accent1"/>
                      <w:sz w:val="24"/>
                      <w:szCs w:val="24"/>
                    </w:rPr>
                    <w:t>roupe électrogène qui alimente</w:t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 xml:space="preserve"> sa base. Il souhaite réaliser un système lui permettant d’envoyer un signal de détresse au village qui se trouve en face</w:t>
                  </w:r>
                  <w:r w:rsidR="0036471A">
                    <w:rPr>
                      <w:color w:val="4F81BD" w:themeColor="accent1"/>
                      <w:sz w:val="24"/>
                      <w:szCs w:val="24"/>
                    </w:rPr>
                    <w:t xml:space="preserve"> afin de lui porte</w:t>
                  </w:r>
                  <w:r w:rsidR="00025454">
                    <w:rPr>
                      <w:color w:val="4F81BD" w:themeColor="accent1"/>
                      <w:sz w:val="24"/>
                      <w:szCs w:val="24"/>
                    </w:rPr>
                    <w:t>r</w:t>
                  </w:r>
                  <w:r w:rsidR="0036471A">
                    <w:rPr>
                      <w:color w:val="4F81BD" w:themeColor="accent1"/>
                      <w:sz w:val="24"/>
                      <w:szCs w:val="24"/>
                    </w:rPr>
                    <w:t xml:space="preserve"> secours</w:t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>.</w:t>
                  </w:r>
                </w:p>
                <w:p w:rsidR="003C6770" w:rsidRDefault="003C6770" w:rsidP="006B66E4">
                  <w:pPr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 xml:space="preserve">                       </w:t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</w:r>
                  <w:r w:rsidRPr="00C54A53">
                    <w:rPr>
                      <w:color w:val="4F81BD" w:themeColor="accent1"/>
                      <w:sz w:val="24"/>
                      <w:szCs w:val="24"/>
                      <w:highlight w:val="yellow"/>
                    </w:rPr>
                    <w:t>Comment peu-t-on l’aider à réaliser ce système ?</w:t>
                  </w:r>
                </w:p>
                <w:p w:rsidR="00C54A53" w:rsidRDefault="00C54A53" w:rsidP="006B66E4">
                  <w:pPr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 xml:space="preserve">                                                                                </w:t>
                  </w:r>
                  <w:r w:rsidRPr="00C54A53">
                    <w:rPr>
                      <w:color w:val="4F81BD" w:themeColor="accent1"/>
                      <w:sz w:val="24"/>
                      <w:szCs w:val="24"/>
                      <w:highlight w:val="yellow"/>
                    </w:rPr>
                    <w:t>De quoi aurait-il besoin pour le réaliser ?</w:t>
                  </w:r>
                </w:p>
                <w:p w:rsidR="003C6770" w:rsidRDefault="003C6770" w:rsidP="006B66E4">
                  <w:pPr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 xml:space="preserve">                                                              </w:t>
                  </w:r>
                </w:p>
                <w:p w:rsidR="003C6770" w:rsidRDefault="003C6770" w:rsidP="006B66E4">
                  <w:pPr>
                    <w:rPr>
                      <w:color w:val="4F81BD" w:themeColor="accent1"/>
                      <w:sz w:val="24"/>
                      <w:szCs w:val="24"/>
                    </w:rPr>
                  </w:pPr>
                </w:p>
                <w:p w:rsidR="003C6770" w:rsidRDefault="003C6770" w:rsidP="006B66E4">
                  <w:pPr>
                    <w:rPr>
                      <w:color w:val="4F81BD" w:themeColor="accent1"/>
                      <w:sz w:val="24"/>
                      <w:szCs w:val="24"/>
                    </w:rPr>
                  </w:pPr>
                </w:p>
                <w:p w:rsidR="003C6770" w:rsidRDefault="003C6770" w:rsidP="006B66E4">
                  <w:pPr>
                    <w:rPr>
                      <w:color w:val="4F81BD" w:themeColor="accent1"/>
                      <w:sz w:val="24"/>
                      <w:szCs w:val="24"/>
                    </w:rPr>
                  </w:pPr>
                </w:p>
                <w:p w:rsidR="00C52107" w:rsidRPr="00C52107" w:rsidRDefault="00C52107" w:rsidP="006B66E4">
                  <w:pPr>
                    <w:rPr>
                      <w:color w:val="4F81BD" w:themeColor="accent1"/>
                      <w:sz w:val="24"/>
                      <w:szCs w:val="24"/>
                    </w:rPr>
                  </w:pPr>
                  <w:r>
                    <w:rPr>
                      <w:color w:val="4F81BD" w:themeColor="accent1"/>
                      <w:sz w:val="24"/>
                      <w:szCs w:val="24"/>
                    </w:rPr>
                    <w:tab/>
                    <w:t xml:space="preserve">  </w:t>
                  </w:r>
                </w:p>
                <w:p w:rsidR="006B66E4" w:rsidRPr="006B66E4" w:rsidRDefault="006B66E4" w:rsidP="006B66E4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tab/>
                  </w:r>
                </w:p>
              </w:txbxContent>
            </v:textbox>
          </v:shape>
        </w:pict>
      </w:r>
    </w:p>
    <w:p w:rsidR="00E10FD3" w:rsidRDefault="00E10FD3" w:rsidP="00E10FD3">
      <w:pPr>
        <w:spacing w:before="240"/>
      </w:pPr>
    </w:p>
    <w:p w:rsidR="008567F2" w:rsidRDefault="008567F2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84.9pt;margin-top:97.05pt;width:40.05pt;height:0;z-index:25168281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40" type="#_x0000_t32" style="position:absolute;margin-left:111.15pt;margin-top:70.15pt;width:40.05pt;height:0;z-index:251681792" o:connectortype="straight">
            <v:stroke endarrow="block"/>
          </v:shape>
        </w:pict>
      </w:r>
    </w:p>
    <w:p w:rsidR="008567F2" w:rsidRPr="008567F2" w:rsidRDefault="008567F2" w:rsidP="008567F2"/>
    <w:p w:rsidR="008567F2" w:rsidRPr="008567F2" w:rsidRDefault="008567F2" w:rsidP="008567F2"/>
    <w:p w:rsidR="008567F2" w:rsidRPr="008567F2" w:rsidRDefault="008567F2" w:rsidP="008567F2"/>
    <w:p w:rsidR="008567F2" w:rsidRPr="008567F2" w:rsidRDefault="008567F2" w:rsidP="008567F2"/>
    <w:p w:rsidR="008567F2" w:rsidRDefault="008567F2" w:rsidP="008567F2">
      <w:pPr>
        <w:tabs>
          <w:tab w:val="left" w:pos="1077"/>
        </w:tabs>
      </w:pPr>
      <w:r>
        <w:t>Répondre aux questions suivantes :</w:t>
      </w:r>
    </w:p>
    <w:p w:rsidR="008567F2" w:rsidRDefault="008567F2" w:rsidP="008567F2">
      <w:pPr>
        <w:pStyle w:val="Paragraphedeliste"/>
        <w:numPr>
          <w:ilvl w:val="0"/>
          <w:numId w:val="3"/>
        </w:numPr>
        <w:tabs>
          <w:tab w:val="left" w:pos="1077"/>
        </w:tabs>
      </w:pPr>
      <w:r>
        <w:t>Définir le signal S.O.S lumineux</w:t>
      </w:r>
      <w:r w:rsidR="00F37EB9">
        <w:t xml:space="preserve"> : </w:t>
      </w:r>
      <w:r>
        <w:t xml:space="preserve">(Coup de pouce : </w:t>
      </w:r>
      <w:r w:rsidRPr="008567F2">
        <w:rPr>
          <w:b/>
        </w:rPr>
        <w:t xml:space="preserve">Signal </w:t>
      </w:r>
      <w:proofErr w:type="gramStart"/>
      <w:r w:rsidRPr="008567F2">
        <w:rPr>
          <w:b/>
        </w:rPr>
        <w:t>sos.pdf</w:t>
      </w:r>
      <w:r w:rsidRPr="008567F2">
        <w:t xml:space="preserve"> )</w:t>
      </w:r>
      <w:proofErr w:type="gramEnd"/>
      <w:r w:rsidR="001F684D">
        <w:t xml:space="preserve">   </w:t>
      </w:r>
      <w:r w:rsidR="001F684D" w:rsidRPr="00952EE0">
        <w:rPr>
          <w:b/>
        </w:rPr>
        <w:t>(1pts)</w:t>
      </w:r>
    </w:p>
    <w:p w:rsidR="008567F2" w:rsidRDefault="008567F2" w:rsidP="008567F2">
      <w:pPr>
        <w:pStyle w:val="Paragraphedeliste"/>
        <w:tabs>
          <w:tab w:val="left" w:pos="1077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67F2" w:rsidRDefault="008567F2" w:rsidP="008567F2">
      <w:pPr>
        <w:pStyle w:val="Paragraphedeliste"/>
        <w:numPr>
          <w:ilvl w:val="0"/>
          <w:numId w:val="3"/>
        </w:numPr>
        <w:tabs>
          <w:tab w:val="left" w:pos="1077"/>
        </w:tabs>
      </w:pPr>
      <w:r>
        <w:t>Déterminer</w:t>
      </w:r>
      <w:r w:rsidR="00F37EB9">
        <w:t xml:space="preserve"> les composants </w:t>
      </w:r>
      <w:r>
        <w:t>né</w:t>
      </w:r>
      <w:r w:rsidR="00F37EB9">
        <w:t xml:space="preserve">cessaires </w:t>
      </w:r>
      <w:r>
        <w:t xml:space="preserve">pour réaliser le signal  « S O S » : (Coup de pouce : </w:t>
      </w:r>
      <w:proofErr w:type="gramStart"/>
      <w:r w:rsidR="00F37EB9" w:rsidRPr="00F37EB9">
        <w:rPr>
          <w:b/>
        </w:rPr>
        <w:t>Composants</w:t>
      </w:r>
      <w:r w:rsidRPr="00F37EB9">
        <w:rPr>
          <w:b/>
        </w:rPr>
        <w:t>.pdf</w:t>
      </w:r>
      <w:r w:rsidRPr="008567F2">
        <w:t xml:space="preserve"> )</w:t>
      </w:r>
      <w:proofErr w:type="gramEnd"/>
    </w:p>
    <w:p w:rsidR="008567F2" w:rsidRDefault="00F37EB9" w:rsidP="00F37EB9">
      <w:pPr>
        <w:pStyle w:val="Paragraphedeliste"/>
        <w:tabs>
          <w:tab w:val="left" w:pos="1077"/>
        </w:tabs>
      </w:pPr>
      <w:r>
        <w:t>A-…………………………….    B-………………………………….     C-…………………………………..   D-………………………</w:t>
      </w:r>
      <w:r w:rsidR="00952EE0">
        <w:t xml:space="preserve">      </w:t>
      </w:r>
      <w:r w:rsidR="00952EE0" w:rsidRPr="00952EE0">
        <w:rPr>
          <w:b/>
        </w:rPr>
        <w:t>(2pts)</w:t>
      </w:r>
    </w:p>
    <w:p w:rsidR="00F37EB9" w:rsidRDefault="00F37EB9" w:rsidP="00F37EB9">
      <w:pPr>
        <w:pStyle w:val="Paragraphedeliste"/>
        <w:tabs>
          <w:tab w:val="left" w:pos="1077"/>
        </w:tabs>
      </w:pPr>
    </w:p>
    <w:p w:rsidR="00F37EB9" w:rsidRDefault="00F37EB9" w:rsidP="00F37EB9">
      <w:pPr>
        <w:pStyle w:val="Paragraphedeliste"/>
        <w:numPr>
          <w:ilvl w:val="0"/>
          <w:numId w:val="3"/>
        </w:numPr>
        <w:tabs>
          <w:tab w:val="left" w:pos="1077"/>
        </w:tabs>
      </w:pPr>
      <w:r>
        <w:rPr>
          <w:noProof/>
          <w:lang w:eastAsia="fr-FR"/>
        </w:rPr>
        <w:pict>
          <v:rect id="_x0000_s1045" style="position:absolute;left:0;text-align:left;margin-left:329.8pt;margin-top:20.1pt;width:85.6pt;height:29.7pt;z-index:251685888">
            <v:textbox>
              <w:txbxContent>
                <w:p w:rsidR="00F37EB9" w:rsidRDefault="00F37EB9" w:rsidP="00F37EB9">
                  <w:r>
                    <w:t>Communiquer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47" type="#_x0000_t202" style="position:absolute;left:0;text-align:left;margin-left:196.5pt;margin-top:49.25pt;width:73.7pt;height:18.8pt;z-index:251687936" stroked="f">
            <v:textbox>
              <w:txbxContent>
                <w:p w:rsidR="00F37EB9" w:rsidRDefault="00F37EB9" w:rsidP="00F37EB9">
                  <w:r>
                    <w:t>………………….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6" type="#_x0000_t202" style="position:absolute;left:0;text-align:left;margin-left:69.3pt;margin-top:49.8pt;width:73.7pt;height:18.8pt;z-index:251686912" stroked="f">
            <v:textbox>
              <w:txbxContent>
                <w:p w:rsidR="00F37EB9" w:rsidRDefault="00F37EB9" w:rsidP="00F37EB9">
                  <w:r>
                    <w:t>…………………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44" style="position:absolute;left:0;text-align:left;margin-left:206.05pt;margin-top:26.6pt;width:49.15pt;height:21.9pt;z-index:251684864">
            <v:textbox>
              <w:txbxContent>
                <w:p w:rsidR="00F37EB9" w:rsidRDefault="00F37EB9" w:rsidP="00F37EB9">
                  <w:r>
                    <w:t>Traiter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3" style="position:absolute;left:0;text-align:left;margin-left:73.7pt;margin-top:26.6pt;width:58.65pt;height:21.9pt;z-index:251683840">
            <v:textbox>
              <w:txbxContent>
                <w:p w:rsidR="00F37EB9" w:rsidRDefault="00F37EB9" w:rsidP="00F37EB9">
                  <w:r>
                    <w:t>Acquérir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 id="_x0000_s1049" type="#_x0000_t32" style="position:absolute;left:0;text-align:left;margin-left:132.35pt;margin-top:36pt;width:73.7pt;height:0;z-index:251689984" o:connectortype="straight">
            <v:stroke endarrow="block"/>
          </v:shape>
        </w:pict>
      </w:r>
      <w:r>
        <w:t>Remplir la chaîne d’information suivante avec les composants choisit dans la question 2 :</w:t>
      </w:r>
      <w:r w:rsidR="00952EE0">
        <w:t xml:space="preserve"> </w:t>
      </w:r>
      <w:r w:rsidR="00952EE0" w:rsidRPr="00952EE0">
        <w:rPr>
          <w:b/>
        </w:rPr>
        <w:t>(1.5pts)</w:t>
      </w:r>
    </w:p>
    <w:p w:rsidR="00F37EB9" w:rsidRDefault="001F684D" w:rsidP="00F37EB9">
      <w:pPr>
        <w:tabs>
          <w:tab w:val="left" w:pos="1077"/>
        </w:tabs>
      </w:pPr>
      <w:r>
        <w:rPr>
          <w:noProof/>
          <w:lang w:eastAsia="fr-FR"/>
        </w:rPr>
        <w:pict>
          <v:shape id="_x0000_s1048" type="#_x0000_t202" style="position:absolute;margin-left:327.85pt;margin-top:24.35pt;width:85.6pt;height:18.9pt;z-index:251688960" stroked="f">
            <v:textbox>
              <w:txbxContent>
                <w:p w:rsidR="00F37EB9" w:rsidRDefault="00F37EB9" w:rsidP="00F37EB9">
                  <w:r>
                    <w:t>……………………</w:t>
                  </w:r>
                  <w:r w:rsidR="001F684D">
                    <w:t>…..</w:t>
                  </w:r>
                </w:p>
              </w:txbxContent>
            </v:textbox>
          </v:shape>
        </w:pict>
      </w:r>
      <w:r w:rsidR="00F37EB9">
        <w:rPr>
          <w:noProof/>
          <w:lang w:eastAsia="fr-FR"/>
        </w:rPr>
        <w:pict>
          <v:shape id="_x0000_s1050" type="#_x0000_t32" style="position:absolute;margin-left:255.2pt;margin-top:10.55pt;width:73.7pt;height:0;z-index:251691008" o:connectortype="straight">
            <v:stroke endarrow="block"/>
          </v:shape>
        </w:pict>
      </w:r>
      <w:r w:rsidR="00F37EB9">
        <w:t xml:space="preserve"> </w:t>
      </w:r>
    </w:p>
    <w:p w:rsidR="00F37EB9" w:rsidRDefault="00F37EB9" w:rsidP="00F37EB9">
      <w:pPr>
        <w:tabs>
          <w:tab w:val="left" w:pos="1077"/>
        </w:tabs>
      </w:pPr>
    </w:p>
    <w:p w:rsidR="00F37EB9" w:rsidRDefault="00F37EB9" w:rsidP="00F37EB9">
      <w:pPr>
        <w:pStyle w:val="Paragraphedeliste"/>
        <w:numPr>
          <w:ilvl w:val="0"/>
          <w:numId w:val="3"/>
        </w:numPr>
        <w:tabs>
          <w:tab w:val="left" w:pos="1077"/>
        </w:tabs>
      </w:pPr>
      <w:r>
        <w:t>Réalise le branchement en suivant les étapes demandées dans le fichier « </w:t>
      </w:r>
      <w:r w:rsidRPr="00F37EB9">
        <w:rPr>
          <w:b/>
        </w:rPr>
        <w:t>Branchement.pdf</w:t>
      </w:r>
      <w:r>
        <w:t> »</w:t>
      </w:r>
      <w:r w:rsidR="00952EE0">
        <w:t xml:space="preserve"> </w:t>
      </w:r>
      <w:r w:rsidR="00952EE0" w:rsidRPr="00952EE0">
        <w:rPr>
          <w:b/>
        </w:rPr>
        <w:t>(1.5pts)</w:t>
      </w:r>
      <w:r w:rsidR="00952EE0">
        <w:t xml:space="preserve"> </w:t>
      </w:r>
    </w:p>
    <w:p w:rsidR="00F37EB9" w:rsidRDefault="00ED388D" w:rsidP="00ED388D">
      <w:pPr>
        <w:pStyle w:val="Paragraphedeliste"/>
        <w:numPr>
          <w:ilvl w:val="0"/>
          <w:numId w:val="3"/>
        </w:numPr>
        <w:tabs>
          <w:tab w:val="left" w:pos="1077"/>
        </w:tabs>
      </w:pPr>
      <w:r>
        <w:t>Ouvre le programme « Signal_SOS.abp » en suivant les étapes du fichier « </w:t>
      </w:r>
      <w:r w:rsidRPr="00ED388D">
        <w:rPr>
          <w:b/>
        </w:rPr>
        <w:t>Ouvrir.pdf</w:t>
      </w:r>
      <w:r>
        <w:t> »</w:t>
      </w:r>
      <w:r w:rsidR="00952EE0">
        <w:t xml:space="preserve"> </w:t>
      </w:r>
      <w:r w:rsidR="00952EE0" w:rsidRPr="00952EE0">
        <w:rPr>
          <w:b/>
        </w:rPr>
        <w:t>(1pts)</w:t>
      </w:r>
    </w:p>
    <w:p w:rsidR="00ED388D" w:rsidRDefault="00E7203F" w:rsidP="00ED388D">
      <w:pPr>
        <w:pStyle w:val="Paragraphedeliste"/>
        <w:numPr>
          <w:ilvl w:val="0"/>
          <w:numId w:val="3"/>
        </w:numPr>
        <w:tabs>
          <w:tab w:val="left" w:pos="1077"/>
        </w:tabs>
      </w:pPr>
      <w:r>
        <w:t xml:space="preserve">Complète le programme </w:t>
      </w:r>
      <w:r w:rsidR="00ED388D">
        <w:t xml:space="preserve">de sorte </w:t>
      </w:r>
      <w:r>
        <w:t xml:space="preserve">que le signal </w:t>
      </w:r>
      <w:r w:rsidR="001F684D">
        <w:t>« </w:t>
      </w:r>
      <w:r>
        <w:t>SOS</w:t>
      </w:r>
      <w:r w:rsidR="001F684D">
        <w:t> »</w:t>
      </w:r>
      <w:r>
        <w:t xml:space="preserve"> se réalise.</w:t>
      </w:r>
      <w:r w:rsidR="00ED388D">
        <w:t xml:space="preserve"> </w:t>
      </w:r>
      <w:r w:rsidR="00952EE0">
        <w:t xml:space="preserve"> </w:t>
      </w:r>
      <w:r w:rsidR="00952EE0" w:rsidRPr="00952EE0">
        <w:rPr>
          <w:b/>
        </w:rPr>
        <w:t>(3pts)</w:t>
      </w:r>
    </w:p>
    <w:p w:rsidR="00ED388D" w:rsidRPr="001F684D" w:rsidRDefault="00ED388D" w:rsidP="00ED388D">
      <w:pPr>
        <w:tabs>
          <w:tab w:val="left" w:pos="1077"/>
        </w:tabs>
        <w:rPr>
          <w:b/>
          <w:u w:val="single"/>
        </w:rPr>
      </w:pPr>
      <w:r w:rsidRPr="001F684D">
        <w:rPr>
          <w:b/>
          <w:u w:val="single"/>
        </w:rPr>
        <w:t>Coup de pouce</w:t>
      </w:r>
      <w:r w:rsidR="001F684D">
        <w:rPr>
          <w:b/>
          <w:u w:val="single"/>
        </w:rPr>
        <w:t> :</w:t>
      </w:r>
    </w:p>
    <w:p w:rsidR="001F684D" w:rsidRDefault="001F684D" w:rsidP="001F684D">
      <w:pPr>
        <w:tabs>
          <w:tab w:val="left" w:pos="1077"/>
        </w:tabs>
      </w:pPr>
      <w:r>
        <w:rPr>
          <w:noProof/>
        </w:rPr>
        <w:pict>
          <v:shape id="_x0000_s1053" type="#_x0000_t202" style="position:absolute;margin-left:255.2pt;margin-top:16.5pt;width:259.25pt;height:184.7pt;z-index:251697152;mso-width-relative:margin;mso-height-relative:margin">
            <v:textbox>
              <w:txbxContent>
                <w:p w:rsidR="001F684D" w:rsidRDefault="001F684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095821" cy="2210462"/>
                        <wp:effectExtent l="19050" t="0" r="9329" b="0"/>
                        <wp:docPr id="12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0070" cy="22134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7203F">
        <w:rPr>
          <w:noProof/>
        </w:rPr>
        <w:pict>
          <v:shape id="_x0000_s1051" type="#_x0000_t202" style="position:absolute;margin-left:-32.75pt;margin-top:21.5pt;width:249.45pt;height:169.7pt;z-index:251693056;mso-width-relative:margin;mso-height-relative:margin">
            <v:textbox>
              <w:txbxContent>
                <w:p w:rsidR="00E7203F" w:rsidRDefault="001F684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882186" cy="2043485"/>
                        <wp:effectExtent l="19050" t="0" r="0" b="0"/>
                        <wp:docPr id="10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86710" cy="20466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 xml:space="preserve">Pour faire clignoter la LED </w:t>
      </w:r>
      <w:r w:rsidRPr="001F684D">
        <w:rPr>
          <w:b/>
        </w:rPr>
        <w:t>3</w:t>
      </w:r>
      <w:r w:rsidR="00ED388D" w:rsidRPr="001F684D">
        <w:rPr>
          <w:b/>
        </w:rPr>
        <w:t xml:space="preserve"> fois</w:t>
      </w:r>
      <w:r w:rsidR="00ED388D">
        <w:t xml:space="preserve"> : </w:t>
      </w:r>
      <w:r>
        <w:t xml:space="preserve">                          </w:t>
      </w:r>
      <w:r>
        <w:rPr>
          <w:noProof/>
        </w:rPr>
        <w:pict>
          <v:shape id="_x0000_s1052" type="#_x0000_t202" style="position:absolute;margin-left:-32.75pt;margin-top:21.5pt;width:249.45pt;height:169.7pt;z-index:251695104;mso-position-horizontal-relative:text;mso-position-vertical-relative:text;mso-width-relative:margin;mso-height-relative:margin">
            <v:textbox>
              <w:txbxContent>
                <w:p w:rsidR="001F684D" w:rsidRDefault="001F684D" w:rsidP="001F684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882186" cy="2043485"/>
                        <wp:effectExtent l="19050" t="0" r="0" b="0"/>
                        <wp:docPr id="11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86710" cy="20466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 xml:space="preserve">                     Pour que le clignotement de la LED soit </w:t>
      </w:r>
      <w:r w:rsidRPr="001F684D">
        <w:rPr>
          <w:b/>
        </w:rPr>
        <w:t>plus lent</w:t>
      </w:r>
      <w:r>
        <w:t xml:space="preserve"> :            </w:t>
      </w:r>
    </w:p>
    <w:p w:rsidR="001F684D" w:rsidRDefault="001F684D" w:rsidP="001F684D">
      <w:pPr>
        <w:tabs>
          <w:tab w:val="left" w:pos="1077"/>
        </w:tabs>
      </w:pPr>
      <w:r>
        <w:t xml:space="preserve">          </w:t>
      </w:r>
    </w:p>
    <w:p w:rsidR="00ED388D" w:rsidRDefault="00ED388D" w:rsidP="00ED388D">
      <w:pPr>
        <w:tabs>
          <w:tab w:val="left" w:pos="1077"/>
        </w:tabs>
      </w:pPr>
    </w:p>
    <w:p w:rsidR="00ED388D" w:rsidRDefault="00ED388D" w:rsidP="00ED388D">
      <w:pPr>
        <w:tabs>
          <w:tab w:val="left" w:pos="1077"/>
        </w:tabs>
      </w:pPr>
    </w:p>
    <w:p w:rsidR="00ED388D" w:rsidRPr="008567F2" w:rsidRDefault="00ED388D" w:rsidP="00ED388D">
      <w:pPr>
        <w:tabs>
          <w:tab w:val="left" w:pos="1077"/>
        </w:tabs>
      </w:pPr>
    </w:p>
    <w:sectPr w:rsidR="00ED388D" w:rsidRPr="008567F2" w:rsidSect="00986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079E9"/>
    <w:multiLevelType w:val="hybridMultilevel"/>
    <w:tmpl w:val="27820A24"/>
    <w:lvl w:ilvl="0" w:tplc="5FE687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D53FD"/>
    <w:multiLevelType w:val="hybridMultilevel"/>
    <w:tmpl w:val="9DC631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33BA3"/>
    <w:multiLevelType w:val="hybridMultilevel"/>
    <w:tmpl w:val="8D662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656C"/>
    <w:rsid w:val="00025454"/>
    <w:rsid w:val="000A2239"/>
    <w:rsid w:val="000D7D2A"/>
    <w:rsid w:val="001150AC"/>
    <w:rsid w:val="001A0B33"/>
    <w:rsid w:val="001D46FA"/>
    <w:rsid w:val="001F684D"/>
    <w:rsid w:val="00303B77"/>
    <w:rsid w:val="003135B2"/>
    <w:rsid w:val="0036471A"/>
    <w:rsid w:val="0037445C"/>
    <w:rsid w:val="003C6770"/>
    <w:rsid w:val="003E7D07"/>
    <w:rsid w:val="003F1247"/>
    <w:rsid w:val="00484652"/>
    <w:rsid w:val="006108BD"/>
    <w:rsid w:val="0061328B"/>
    <w:rsid w:val="006B66E4"/>
    <w:rsid w:val="00792ECA"/>
    <w:rsid w:val="00846585"/>
    <w:rsid w:val="008567F2"/>
    <w:rsid w:val="008F62E0"/>
    <w:rsid w:val="00952EE0"/>
    <w:rsid w:val="0098656C"/>
    <w:rsid w:val="00A055DA"/>
    <w:rsid w:val="00A05732"/>
    <w:rsid w:val="00A60E1E"/>
    <w:rsid w:val="00A93DC6"/>
    <w:rsid w:val="00AA19BB"/>
    <w:rsid w:val="00B23A53"/>
    <w:rsid w:val="00B50D73"/>
    <w:rsid w:val="00B655A0"/>
    <w:rsid w:val="00B737CB"/>
    <w:rsid w:val="00B94843"/>
    <w:rsid w:val="00BA1E27"/>
    <w:rsid w:val="00BA5CB9"/>
    <w:rsid w:val="00BA7C23"/>
    <w:rsid w:val="00BC474F"/>
    <w:rsid w:val="00BF048F"/>
    <w:rsid w:val="00C070B4"/>
    <w:rsid w:val="00C40081"/>
    <w:rsid w:val="00C52107"/>
    <w:rsid w:val="00C54A53"/>
    <w:rsid w:val="00C64C30"/>
    <w:rsid w:val="00D977D1"/>
    <w:rsid w:val="00E10FD3"/>
    <w:rsid w:val="00E2495E"/>
    <w:rsid w:val="00E7203F"/>
    <w:rsid w:val="00EB5DE0"/>
    <w:rsid w:val="00ED388D"/>
    <w:rsid w:val="00EF4C7A"/>
    <w:rsid w:val="00F0768F"/>
    <w:rsid w:val="00F36993"/>
    <w:rsid w:val="00F37EB9"/>
    <w:rsid w:val="00F5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  <o:rules v:ext="edit">
        <o:r id="V:Rule3" type="connector" idref="#_x0000_s1041"/>
        <o:r id="V:Rule4" type="connector" idref="#_x0000_s1040"/>
        <o:r id="V:Rule5" type="connector" idref="#_x0000_s1049"/>
        <o:r id="V:Rule6" type="connector" idref="#_x0000_s105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56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B66E4"/>
    <w:rPr>
      <w:color w:val="808080"/>
    </w:rPr>
  </w:style>
  <w:style w:type="paragraph" w:styleId="Paragraphedeliste">
    <w:name w:val="List Paragraph"/>
    <w:basedOn w:val="Normal"/>
    <w:uiPriority w:val="34"/>
    <w:qFormat/>
    <w:rsid w:val="006B6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belkacem</dc:creator>
  <cp:lastModifiedBy>belkacem</cp:lastModifiedBy>
  <cp:revision>9</cp:revision>
  <cp:lastPrinted>2017-03-12T13:21:00Z</cp:lastPrinted>
  <dcterms:created xsi:type="dcterms:W3CDTF">2015-10-16T10:49:00Z</dcterms:created>
  <dcterms:modified xsi:type="dcterms:W3CDTF">2017-03-12T13:23:00Z</dcterms:modified>
</cp:coreProperties>
</file>